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91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20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20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МО сельское поселение «Петропавловское»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20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«О бюджете муниципального образования  сельское поселение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87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«Петропавловское»  на 20</w:t>
            </w:r>
            <w:r w:rsidR="003D4B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87E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и на плановый период 202</w:t>
            </w:r>
            <w:r w:rsidR="00187E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202</w:t>
            </w:r>
            <w:r w:rsidR="00187E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E96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E96B32">
              <w:rPr>
                <w:rFonts w:ascii="Times New Roman" w:eastAsia="Times New Roman" w:hAnsi="Times New Roman" w:cs="Times New Roman"/>
                <w:sz w:val="20"/>
                <w:szCs w:val="20"/>
              </w:rPr>
              <w:t>04.12.</w:t>
            </w:r>
            <w:r w:rsidR="003D4BFD"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96B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года  № </w:t>
            </w:r>
            <w:r w:rsidR="00E96B3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7C50BB" w:rsidRDefault="007C50BB" w:rsidP="00D20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F37" w:rsidRDefault="00D20F37" w:rsidP="00D20F3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0F37">
        <w:rPr>
          <w:rFonts w:ascii="Times New Roman" w:hAnsi="Times New Roman" w:cs="Times New Roman"/>
          <w:b/>
          <w:sz w:val="28"/>
          <w:szCs w:val="28"/>
        </w:rPr>
        <w:t>Методика расчета иных межбюджетных трансфертов бюджету муниципального образования «Джидинский 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20F37">
        <w:rPr>
          <w:rFonts w:ascii="Times New Roman" w:hAnsi="Times New Roman" w:cs="Times New Roman"/>
          <w:b/>
          <w:sz w:val="28"/>
          <w:szCs w:val="28"/>
        </w:rPr>
        <w:t>йон»</w:t>
      </w:r>
    </w:p>
    <w:p w:rsidR="00D20F37" w:rsidRDefault="00D20F37" w:rsidP="00D20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определения размеров иных межбюджетных трансфертов на обеспечение передаваемых полномочий муниципальным образованием сельское поселение «Петропавловское» муниципальному образованию «Джидинский район»</w:t>
      </w:r>
    </w:p>
    <w:p w:rsidR="00D20F37" w:rsidRDefault="00D20F37" w:rsidP="00D20F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F37">
        <w:rPr>
          <w:rFonts w:ascii="Times New Roman" w:hAnsi="Times New Roman" w:cs="Times New Roman"/>
          <w:sz w:val="28"/>
          <w:szCs w:val="28"/>
        </w:rPr>
        <w:t>Методика определения размеров иных межбюджетных трансфертов на осуществление части полномочий в части осуществления внешнего муниципального финансового контроля.</w:t>
      </w:r>
    </w:p>
    <w:p w:rsidR="00D20F37" w:rsidRDefault="00D20F37" w:rsidP="00D20F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межбюджетных трансфертов определяется по формуле: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Бт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Фотфо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Нч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Кмз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размер межбюджетных трансфертов;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фонд оплаты труда финансового работника с отчислениями в государственные внебюджетные фонды;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норматив на 1 поселение – 0,25.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91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МО сельское поселение «Петропавловское»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«О бюджете муниципального образования  сельское поселение</w:t>
            </w:r>
          </w:p>
        </w:tc>
      </w:tr>
      <w:tr w:rsidR="008127D5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5" w:rsidRPr="00D20F37" w:rsidRDefault="008127D5" w:rsidP="008A7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«Петропавловское» 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A73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и на плановый период 202</w:t>
            </w:r>
            <w:r w:rsidR="008A73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202</w:t>
            </w:r>
            <w:r w:rsidR="008A73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</w:tr>
      <w:tr w:rsidR="008127D5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5" w:rsidRPr="00D20F37" w:rsidRDefault="00E96B32" w:rsidP="00722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bookmarkStart w:id="0" w:name="_GoBack"/>
            <w:bookmarkEnd w:id="0"/>
          </w:p>
        </w:tc>
      </w:tr>
    </w:tbl>
    <w:p w:rsidR="00D20F37" w:rsidRDefault="00D20F37" w:rsidP="00D20F37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D20F37" w:rsidRDefault="00D20F37" w:rsidP="00D20F3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иных межбюджетных трансфертов бюджету муниципального образ</w:t>
      </w:r>
      <w:r w:rsidR="003D4BFD">
        <w:rPr>
          <w:rFonts w:ascii="Times New Roman" w:hAnsi="Times New Roman" w:cs="Times New Roman"/>
          <w:b/>
          <w:sz w:val="28"/>
          <w:szCs w:val="28"/>
        </w:rPr>
        <w:t>ования «</w:t>
      </w:r>
      <w:proofErr w:type="spellStart"/>
      <w:r w:rsidR="003D4BFD">
        <w:rPr>
          <w:rFonts w:ascii="Times New Roman" w:hAnsi="Times New Roman" w:cs="Times New Roman"/>
          <w:b/>
          <w:sz w:val="28"/>
          <w:szCs w:val="28"/>
        </w:rPr>
        <w:t>Джидинский</w:t>
      </w:r>
      <w:proofErr w:type="spellEnd"/>
      <w:r w:rsidR="003D4BFD">
        <w:rPr>
          <w:rFonts w:ascii="Times New Roman" w:hAnsi="Times New Roman" w:cs="Times New Roman"/>
          <w:b/>
          <w:sz w:val="28"/>
          <w:szCs w:val="28"/>
        </w:rPr>
        <w:t xml:space="preserve"> район» на 202</w:t>
      </w:r>
      <w:r w:rsidR="00187E9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87E9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C50BB" w:rsidRPr="007C50BB" w:rsidRDefault="007C50BB" w:rsidP="007C50BB">
      <w:pPr>
        <w:pStyle w:val="a3"/>
        <w:ind w:left="0" w:right="-143"/>
        <w:jc w:val="right"/>
        <w:rPr>
          <w:rFonts w:ascii="Times New Roman" w:hAnsi="Times New Roman" w:cs="Times New Roman"/>
          <w:sz w:val="24"/>
          <w:szCs w:val="24"/>
        </w:rPr>
      </w:pPr>
      <w:r w:rsidRPr="007C50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50B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C50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C50B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7C50B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1701"/>
        <w:gridCol w:w="1701"/>
      </w:tblGrid>
      <w:tr w:rsidR="007C50BB" w:rsidRPr="007C50BB" w:rsidTr="007C50BB">
        <w:trPr>
          <w:trHeight w:val="300"/>
        </w:trPr>
        <w:tc>
          <w:tcPr>
            <w:tcW w:w="817" w:type="dxa"/>
            <w:vMerge w:val="restart"/>
          </w:tcPr>
          <w:p w:rsidR="007C50BB" w:rsidRP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7C50BB" w:rsidRP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межбюджетных трансфертов</w:t>
            </w:r>
          </w:p>
        </w:tc>
        <w:tc>
          <w:tcPr>
            <w:tcW w:w="5244" w:type="dxa"/>
            <w:gridSpan w:val="3"/>
          </w:tcPr>
          <w:p w:rsidR="007C50BB" w:rsidRP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межбюджетных трансфертов</w:t>
            </w:r>
          </w:p>
        </w:tc>
      </w:tr>
      <w:tr w:rsidR="007C50BB" w:rsidRPr="007C50BB" w:rsidTr="007C50BB">
        <w:trPr>
          <w:trHeight w:val="255"/>
        </w:trPr>
        <w:tc>
          <w:tcPr>
            <w:tcW w:w="817" w:type="dxa"/>
            <w:vMerge/>
          </w:tcPr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0BB" w:rsidRPr="007C50BB" w:rsidRDefault="003D4BFD" w:rsidP="00DE27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87E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C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7C50BB" w:rsidRPr="007C50BB" w:rsidRDefault="007C50BB" w:rsidP="00187E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87E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7C50BB" w:rsidRPr="007C50BB" w:rsidRDefault="007C50BB" w:rsidP="00187E94">
            <w:pPr>
              <w:pStyle w:val="a3"/>
              <w:ind w:left="0" w:righ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87E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C50BB" w:rsidRPr="007C50BB" w:rsidTr="007C50BB">
        <w:tc>
          <w:tcPr>
            <w:tcW w:w="817" w:type="dxa"/>
          </w:tcPr>
          <w:p w:rsidR="007C50BB" w:rsidRPr="007C50BB" w:rsidRDefault="007C50BB" w:rsidP="007C50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C50BB" w:rsidRPr="007C50BB" w:rsidRDefault="007C50BB" w:rsidP="007C50B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>ежбюджетны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в части осуществления внешнего муниципального финансового контроля</w:t>
            </w:r>
          </w:p>
        </w:tc>
        <w:tc>
          <w:tcPr>
            <w:tcW w:w="1842" w:type="dxa"/>
          </w:tcPr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Default="000B6C33" w:rsidP="003D4B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  <w:r w:rsidR="0019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19290C" w:rsidRDefault="0019290C" w:rsidP="003D4B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290C" w:rsidRPr="0019290C" w:rsidRDefault="0019290C" w:rsidP="003D4B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Pr="007C50BB" w:rsidRDefault="000B6C33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929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Pr="007C50BB" w:rsidRDefault="00187E94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29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6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0BB" w:rsidRPr="007C50BB" w:rsidTr="007C50BB">
        <w:trPr>
          <w:trHeight w:val="234"/>
        </w:trPr>
        <w:tc>
          <w:tcPr>
            <w:tcW w:w="4503" w:type="dxa"/>
            <w:gridSpan w:val="2"/>
          </w:tcPr>
          <w:p w:rsidR="007C50BB" w:rsidRPr="007C50BB" w:rsidRDefault="007C50BB" w:rsidP="007C50B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</w:tcPr>
          <w:p w:rsidR="007C50BB" w:rsidRPr="007C50BB" w:rsidRDefault="00187E94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C50BB" w:rsidRPr="007C50BB" w:rsidRDefault="00187E94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C50BB" w:rsidRPr="007C50BB" w:rsidRDefault="00187E94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20F37" w:rsidRPr="00D20F37" w:rsidRDefault="00D20F37" w:rsidP="007C50B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0F37" w:rsidRPr="00D20F37" w:rsidSect="007C50B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526D"/>
    <w:multiLevelType w:val="multilevel"/>
    <w:tmpl w:val="A8822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37"/>
    <w:rsid w:val="000B6C33"/>
    <w:rsid w:val="00187E94"/>
    <w:rsid w:val="0019290C"/>
    <w:rsid w:val="00314DC5"/>
    <w:rsid w:val="003D4BFD"/>
    <w:rsid w:val="004E304B"/>
    <w:rsid w:val="00722E66"/>
    <w:rsid w:val="007934E7"/>
    <w:rsid w:val="007C50BB"/>
    <w:rsid w:val="008127D5"/>
    <w:rsid w:val="008A737A"/>
    <w:rsid w:val="00D20F37"/>
    <w:rsid w:val="00D91A06"/>
    <w:rsid w:val="00DE2787"/>
    <w:rsid w:val="00E96B32"/>
    <w:rsid w:val="00E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37"/>
    <w:pPr>
      <w:ind w:left="720"/>
      <w:contextualSpacing/>
    </w:pPr>
  </w:style>
  <w:style w:type="table" w:styleId="a4">
    <w:name w:val="Table Grid"/>
    <w:basedOn w:val="a1"/>
    <w:uiPriority w:val="59"/>
    <w:rsid w:val="007C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37"/>
    <w:pPr>
      <w:ind w:left="720"/>
      <w:contextualSpacing/>
    </w:pPr>
  </w:style>
  <w:style w:type="table" w:styleId="a4">
    <w:name w:val="Table Grid"/>
    <w:basedOn w:val="a1"/>
    <w:uiPriority w:val="59"/>
    <w:rsid w:val="007C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9916-09A5-4296-8390-816E7FC3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Пользователь Windows</cp:lastModifiedBy>
  <cp:revision>13</cp:revision>
  <cp:lastPrinted>2021-11-11T07:06:00Z</cp:lastPrinted>
  <dcterms:created xsi:type="dcterms:W3CDTF">2018-11-14T15:30:00Z</dcterms:created>
  <dcterms:modified xsi:type="dcterms:W3CDTF">2025-12-09T01:21:00Z</dcterms:modified>
</cp:coreProperties>
</file>